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FBF7" w14:textId="280FF02F" w:rsidR="00386FF8" w:rsidRDefault="00386FF8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</w:t>
      </w:r>
    </w:p>
    <w:p w14:paraId="1D693C2F" w14:textId="5530ABB0" w:rsidR="00386FF8" w:rsidRDefault="00386FF8" w:rsidP="00E93DDA">
      <w:pPr>
        <w:tabs>
          <w:tab w:val="left" w:pos="4820"/>
        </w:tabs>
        <w:spacing w:after="0" w:line="240" w:lineRule="auto"/>
        <w:ind w:firstLine="8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до рішення </w:t>
      </w:r>
      <w:r w:rsidR="00F32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дев’ятої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сесії</w:t>
      </w:r>
    </w:p>
    <w:p w14:paraId="553BDB57" w14:textId="77777777" w:rsidR="00386FF8" w:rsidRDefault="00386FF8" w:rsidP="00E93DDA">
      <w:pPr>
        <w:tabs>
          <w:tab w:val="left" w:pos="4820"/>
        </w:tabs>
        <w:spacing w:after="0" w:line="240" w:lineRule="auto"/>
        <w:ind w:firstLine="8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Полтавської міської ради</w:t>
      </w:r>
    </w:p>
    <w:p w14:paraId="1B8AAB57" w14:textId="77777777" w:rsidR="006D3EF8" w:rsidRDefault="00386FF8" w:rsidP="00E93DDA">
      <w:pPr>
        <w:tabs>
          <w:tab w:val="left" w:pos="4820"/>
        </w:tabs>
        <w:spacing w:after="0" w:line="240" w:lineRule="auto"/>
        <w:ind w:firstLine="8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восьмого скликання</w:t>
      </w:r>
    </w:p>
    <w:p w14:paraId="067DF9CB" w14:textId="3BFCC8D2" w:rsidR="00386FF8" w:rsidRPr="00386FF8" w:rsidRDefault="006D3EF8" w:rsidP="00E93DDA">
      <w:pPr>
        <w:tabs>
          <w:tab w:val="left" w:pos="4820"/>
        </w:tabs>
        <w:spacing w:after="0" w:line="240" w:lineRule="auto"/>
        <w:ind w:firstLine="8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від </w:t>
      </w:r>
      <w:r w:rsidR="00F32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16</w:t>
      </w:r>
      <w:r w:rsidR="005721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листопада 2021 року</w:t>
      </w:r>
    </w:p>
    <w:p w14:paraId="0FB2A660" w14:textId="77777777" w:rsidR="00386FF8" w:rsidRDefault="00386FF8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C839B5" w14:textId="77777777" w:rsidR="00386FF8" w:rsidRDefault="00386FF8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AA8DF1A" w14:textId="53A5695F" w:rsidR="00351026" w:rsidRDefault="00351026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2B83B9E5" w14:textId="77777777" w:rsidR="00351026" w:rsidRPr="00EF590F" w:rsidRDefault="00351026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 щорічну  міську  премію імені  Панаса Мирного </w:t>
      </w:r>
    </w:p>
    <w:p w14:paraId="777F4AAC" w14:textId="77777777" w:rsidR="00351026" w:rsidRDefault="00351026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960A96F" w14:textId="4B715700" w:rsidR="00351026" w:rsidRDefault="00351026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14:paraId="562380C0" w14:textId="77777777" w:rsidR="00CB2C29" w:rsidRDefault="00CB2C29" w:rsidP="00E93DD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50F864" w14:textId="5DD889CA" w:rsidR="00351026" w:rsidRDefault="007B72F5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Щорічна м</w:t>
      </w:r>
      <w:r w:rsidR="00351026">
        <w:rPr>
          <w:rFonts w:ascii="Times New Roman" w:eastAsia="Times New Roman" w:hAnsi="Times New Roman" w:cs="Times New Roman"/>
          <w:sz w:val="28"/>
          <w:szCs w:val="28"/>
          <w:lang w:val="uk-UA"/>
        </w:rPr>
        <w:t>іська премія імені Панаса Мирного (далі – Премія) заснована з м</w:t>
      </w:r>
      <w:r w:rsidR="00276CBE">
        <w:rPr>
          <w:rFonts w:ascii="Times New Roman" w:eastAsia="Times New Roman" w:hAnsi="Times New Roman" w:cs="Times New Roman"/>
          <w:sz w:val="28"/>
          <w:szCs w:val="28"/>
          <w:lang w:val="uk-UA"/>
        </w:rPr>
        <w:t>етою вшанування пам’яті корифея українського письменництва</w:t>
      </w:r>
      <w:r w:rsidR="00AA0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20BFB" w:rsidRPr="00720BFB">
        <w:rPr>
          <w:rFonts w:ascii="Times New Roman" w:eastAsia="Times New Roman" w:hAnsi="Times New Roman" w:cs="Times New Roman"/>
          <w:sz w:val="28"/>
          <w:szCs w:val="28"/>
          <w:lang w:val="uk-UA"/>
        </w:rPr>
        <w:t>драматург</w:t>
      </w:r>
      <w:r w:rsidR="00EA37A0">
        <w:rPr>
          <w:rFonts w:ascii="Times New Roman" w:eastAsia="Times New Roman" w:hAnsi="Times New Roman" w:cs="Times New Roman"/>
          <w:sz w:val="28"/>
          <w:szCs w:val="28"/>
          <w:lang w:val="uk-UA"/>
        </w:rPr>
        <w:t>а,</w:t>
      </w:r>
      <w:r w:rsidR="00720B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громадського</w:t>
      </w:r>
      <w:r w:rsidR="00720BFB" w:rsidRPr="00720B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діяч</w:t>
      </w:r>
      <w:r w:rsidR="00720BF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D1F3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20B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сподвижника </w:t>
      </w:r>
      <w:r w:rsidR="004D1F3A" w:rsidRPr="004D1F3A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українського націонал</w:t>
      </w:r>
      <w:r w:rsidR="004D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ьного відродження </w:t>
      </w:r>
      <w:r w:rsidR="00720B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Панаса Мирного.</w:t>
      </w:r>
    </w:p>
    <w:p w14:paraId="0955F1D8" w14:textId="260BD2CD" w:rsidR="00351026" w:rsidRDefault="00351026" w:rsidP="00E93DDA">
      <w:pPr>
        <w:widowControl w:val="0"/>
        <w:spacing w:after="0" w:line="240" w:lineRule="auto"/>
        <w:ind w:left="1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Мета</w:t>
      </w:r>
      <w:r w:rsidR="00992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Премії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F93D76">
        <w:rPr>
          <w:rFonts w:ascii="Times New Roman" w:eastAsia="Times New Roman" w:hAnsi="Times New Roman" w:cs="Times New Roman"/>
          <w:sz w:val="28"/>
          <w:szCs w:val="28"/>
          <w:lang w:val="uk-UA"/>
        </w:rPr>
        <w:t>утвердження гуманістичних ідеалів українського народу, відродження і збагачення національної (регіональної) культури</w:t>
      </w:r>
      <w:r w:rsidR="00F93D76" w:rsidRPr="00F93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74421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="00F93D76" w:rsidRPr="00F93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національного краєзнавчого руху, </w:t>
      </w:r>
      <w:r w:rsidR="00C74421" w:rsidRPr="00C74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дослідницько-краєзнавчої діяльності </w:t>
      </w:r>
      <w:r w:rsidR="00C74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</w:t>
      </w:r>
      <w:r w:rsidR="00F93D76" w:rsidRPr="00F93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минулого і сьогодення Полтавщини, </w:t>
      </w:r>
      <w:r w:rsidR="006C62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збереження, </w:t>
      </w:r>
      <w:r w:rsidR="00070722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популяризація</w:t>
      </w:r>
      <w:r w:rsidR="00E06CD9" w:rsidRPr="00E0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5C58">
        <w:rPr>
          <w:rFonts w:ascii="Times New Roman" w:eastAsia="Times New Roman" w:hAnsi="Times New Roman" w:cs="Times New Roman"/>
          <w:sz w:val="28"/>
          <w:szCs w:val="28"/>
          <w:lang w:val="uk-UA"/>
        </w:rPr>
        <w:t>фольклорно-</w:t>
      </w:r>
      <w:r w:rsidR="00E06CD9" w:rsidRPr="00E06CD9">
        <w:rPr>
          <w:rFonts w:ascii="Times New Roman" w:eastAsia="Times New Roman" w:hAnsi="Times New Roman" w:cs="Times New Roman"/>
          <w:sz w:val="28"/>
          <w:szCs w:val="28"/>
          <w:lang w:val="uk-UA"/>
        </w:rPr>
        <w:t>етнокультурної спадщини</w:t>
      </w:r>
      <w:r w:rsidR="00A57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E06CD9" w:rsidRPr="00E06CD9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народного мистецтва</w:t>
      </w:r>
      <w:r w:rsidR="004D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рідного краю</w:t>
      </w:r>
      <w:r w:rsidR="00CA5C5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70722" w:rsidRPr="00070722">
        <w:rPr>
          <w:lang w:val="uk-UA"/>
        </w:rPr>
        <w:t xml:space="preserve"> </w:t>
      </w:r>
      <w:r w:rsidR="00EA37A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070722" w:rsidRPr="000707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ідентичності</w:t>
      </w:r>
      <w:r w:rsidR="00992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CA5C58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світовому контексті.</w:t>
      </w:r>
    </w:p>
    <w:p w14:paraId="412B92F5" w14:textId="77777777" w:rsidR="00070722" w:rsidRDefault="00070722" w:rsidP="00E93DDA">
      <w:pPr>
        <w:widowControl w:val="0"/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72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Премії є:</w:t>
      </w:r>
    </w:p>
    <w:p w14:paraId="3FB19047" w14:textId="77777777" w:rsidR="00754DF5" w:rsidRDefault="00754DF5" w:rsidP="00E93D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Pr="00754DF5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національно-культурному відродженню України, збереження і розвиток її інтелектуального потенціалу;</w:t>
      </w:r>
    </w:p>
    <w:p w14:paraId="19F8D461" w14:textId="77777777" w:rsidR="00351026" w:rsidRPr="00856462" w:rsidRDefault="00856462" w:rsidP="00E93DDA">
      <w:pPr>
        <w:widowControl w:val="0"/>
        <w:tabs>
          <w:tab w:val="left" w:pos="9214"/>
        </w:tabs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070722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підтримка</w:t>
      </w:r>
      <w:r w:rsidR="00351026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краєзнавства як важливого засобу </w:t>
      </w:r>
      <w:proofErr w:type="spellStart"/>
      <w:r w:rsidR="00351026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громадянсько</w:t>
      </w:r>
      <w:proofErr w:type="spellEnd"/>
      <w:r w:rsidR="00351026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>-патріотичного виховання й  заохочення дослідникі</w:t>
      </w:r>
      <w:r w:rsidR="00940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B67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літературного краєзнавства </w:t>
      </w:r>
      <w:r w:rsidR="00940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Полтавщини до нових </w:t>
      </w:r>
      <w:r w:rsidR="00754DF5">
        <w:rPr>
          <w:rFonts w:ascii="Times New Roman" w:eastAsia="Times New Roman" w:hAnsi="Times New Roman" w:cs="Times New Roman"/>
          <w:sz w:val="28"/>
          <w:szCs w:val="28"/>
          <w:lang w:val="uk-UA"/>
        </w:rPr>
        <w:t>здобутків</w:t>
      </w:r>
      <w:r w:rsidR="00EA37A0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9F845E2" w14:textId="77777777" w:rsidR="006C6226" w:rsidRDefault="00856462" w:rsidP="00E93DDA">
      <w:pPr>
        <w:widowControl w:val="0"/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EA37A0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та популяризація</w:t>
      </w:r>
      <w:r w:rsidR="00C74421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нематеріальної культурної </w:t>
      </w:r>
      <w:r w:rsidR="00EA37A0" w:rsidRPr="00856462">
        <w:rPr>
          <w:rFonts w:ascii="Times New Roman" w:eastAsia="Times New Roman" w:hAnsi="Times New Roman" w:cs="Times New Roman"/>
          <w:sz w:val="28"/>
          <w:szCs w:val="28"/>
          <w:lang w:val="uk-UA"/>
        </w:rPr>
        <w:t>спадщини і народного мистецтва;</w:t>
      </w:r>
    </w:p>
    <w:p w14:paraId="449DD53B" w14:textId="77777777" w:rsidR="00070722" w:rsidRPr="006C6226" w:rsidRDefault="006C6226" w:rsidP="00E93DDA">
      <w:pPr>
        <w:widowControl w:val="0"/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070722" w:rsidRPr="006C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</w:t>
      </w:r>
      <w:r w:rsidR="00AA07E8" w:rsidRPr="006C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традиційн</w:t>
      </w:r>
      <w:r w:rsidR="00070722" w:rsidRPr="006C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культури українського народу</w:t>
      </w:r>
      <w:r w:rsidR="00EA37A0" w:rsidRPr="006C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60A0216" w14:textId="7787ACCD" w:rsidR="00AC51F9" w:rsidRDefault="00754DF5" w:rsidP="00E93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51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351026" w:rsidRPr="00754D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пошанування 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5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1026" w:rsidRPr="00754DF5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</w:t>
      </w:r>
      <w:r w:rsidR="00FD5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1026" w:rsidRPr="00754D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Панаса Мирного,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1026" w:rsidRPr="00754D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заохочення </w:t>
      </w:r>
      <w:r w:rsidR="00FD5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1026" w:rsidRPr="00754DF5">
        <w:rPr>
          <w:rFonts w:ascii="Times New Roman" w:eastAsia="Times New Roman" w:hAnsi="Times New Roman" w:cs="Times New Roman"/>
          <w:sz w:val="28"/>
          <w:szCs w:val="28"/>
          <w:lang w:val="uk-UA"/>
        </w:rPr>
        <w:t>до вивчення літературної спадщини</w:t>
      </w:r>
      <w:r w:rsidR="00AC51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AC51F9" w:rsidRPr="00AC51F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AC51F9">
        <w:rPr>
          <w:rFonts w:ascii="Times New Roman" w:eastAsia="Times New Roman" w:hAnsi="Times New Roman" w:cs="Times New Roman"/>
          <w:sz w:val="28"/>
          <w:szCs w:val="28"/>
          <w:lang w:val="uk-UA"/>
        </w:rPr>
        <w:t>ворчості письменників-земляків;</w:t>
      </w:r>
    </w:p>
    <w:p w14:paraId="78FEF508" w14:textId="05B1B0FF" w:rsidR="000815C6" w:rsidRDefault="006C6226" w:rsidP="00E93D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754DF5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4D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4DF5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A064F" w:rsidRPr="00BA0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активних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A064F" w:rsidRPr="00BA0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збирачів, 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827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пошуковців, </w:t>
      </w:r>
      <w:r w:rsidR="00F16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064F" w:rsidRPr="00BA064F">
        <w:rPr>
          <w:rFonts w:ascii="Times New Roman" w:eastAsia="Times New Roman" w:hAnsi="Times New Roman" w:cs="Times New Roman"/>
          <w:sz w:val="28"/>
          <w:szCs w:val="28"/>
          <w:lang w:val="uk-UA"/>
        </w:rPr>
        <w:t>знавців</w:t>
      </w:r>
      <w:r w:rsidR="00FD5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A064F" w:rsidRPr="00BA0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5696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BA064F" w:rsidRPr="00BA064F">
        <w:rPr>
          <w:rFonts w:ascii="Times New Roman" w:eastAsia="Times New Roman" w:hAnsi="Times New Roman" w:cs="Times New Roman"/>
          <w:sz w:val="28"/>
          <w:szCs w:val="28"/>
          <w:lang w:val="uk-UA"/>
        </w:rPr>
        <w:t>ольклору</w:t>
      </w:r>
      <w:r w:rsidR="00081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</w:t>
      </w:r>
      <w:r w:rsidR="00AC51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усної народної творчості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Полтавського регіону</w:t>
      </w:r>
      <w:r w:rsidR="000815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80B3B99" w14:textId="77777777" w:rsidR="004D4D1B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Засновник щорічної міської премії імені Панаса Мирного – Полтавська міська рада. </w:t>
      </w:r>
    </w:p>
    <w:p w14:paraId="11FA5AFD" w14:textId="77777777" w:rsidR="004D4D1B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Організатори Премії – Департамент культури, молоді та сім’ї Полтавської міської ради та Полтавський літературно-мем</w:t>
      </w:r>
      <w:r w:rsidR="00AC51F9">
        <w:rPr>
          <w:rFonts w:ascii="Times New Roman" w:eastAsia="Times New Roman" w:hAnsi="Times New Roman" w:cs="Times New Roman"/>
          <w:sz w:val="28"/>
          <w:szCs w:val="28"/>
          <w:lang w:val="uk-UA"/>
        </w:rPr>
        <w:t>оріальний музей Панаса Мирного.</w:t>
      </w:r>
    </w:p>
    <w:p w14:paraId="4C815FCB" w14:textId="6D4CE5E5" w:rsidR="00351026" w:rsidRDefault="00EA2A30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Премі</w:t>
      </w:r>
      <w:r w:rsidR="0046431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2C41">
        <w:rPr>
          <w:rFonts w:ascii="Times New Roman" w:eastAsia="Times New Roman" w:hAnsi="Times New Roman" w:cs="Times New Roman"/>
          <w:sz w:val="28"/>
          <w:szCs w:val="28"/>
          <w:lang w:val="uk-UA"/>
        </w:rPr>
        <w:t>присуджується</w:t>
      </w:r>
      <w:r w:rsidR="00351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таких номінаціях:</w:t>
      </w:r>
    </w:p>
    <w:p w14:paraId="1A44DE51" w14:textId="77777777" w:rsidR="00351026" w:rsidRDefault="00F34088" w:rsidP="00E93DDA">
      <w:pPr>
        <w:pStyle w:val="1"/>
        <w:widowControl w:val="0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Літературне краєзнавство</w:t>
      </w:r>
      <w:r w:rsidR="00EA37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F118EA8" w14:textId="77777777" w:rsidR="00EA37A0" w:rsidRDefault="00EA37A0" w:rsidP="00E93DDA">
      <w:pPr>
        <w:pStyle w:val="1"/>
        <w:widowControl w:val="0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Фольклорно-етнографічне краєзнавство </w:t>
      </w:r>
      <w:r w:rsidR="00EA2A30" w:rsidRPr="00AB10B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B1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народне мистецтво.</w:t>
      </w:r>
    </w:p>
    <w:p w14:paraId="3F9ABCF1" w14:textId="1AAE433E" w:rsidR="00351026" w:rsidRPr="00330006" w:rsidRDefault="00430ED1" w:rsidP="00E93DDA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Дослідницько-краєзнавча діяльність учителя в  інноваційни</w:t>
      </w:r>
      <w:r w:rsidR="00330006">
        <w:rPr>
          <w:rFonts w:ascii="Times New Roman" w:eastAsia="Times New Roman" w:hAnsi="Times New Roman" w:cs="Times New Roman"/>
          <w:sz w:val="28"/>
          <w:szCs w:val="28"/>
          <w:lang w:val="uk-UA"/>
        </w:rPr>
        <w:t>х вимірах</w:t>
      </w:r>
      <w:r w:rsidR="00C12F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E4F3155" w14:textId="6B703E9D" w:rsidR="00A9348A" w:rsidRDefault="00351026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E359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ІІ. Номінанти Премії</w:t>
      </w:r>
      <w:r w:rsidR="000D17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14:paraId="4C1EF868" w14:textId="77777777" w:rsidR="00857B2B" w:rsidRPr="00AB10BB" w:rsidRDefault="00857B2B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F24642B" w14:textId="118EFD05" w:rsidR="00A9348A" w:rsidRDefault="00A9348A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Премію присуджують</w:t>
      </w:r>
      <w:r w:rsidRPr="00972D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кращі здобутки (доробки)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B1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царині літературного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краєзнавства,  фольклору, етнографії, народного мистецтва, </w:t>
      </w:r>
      <w:r w:rsidR="00F65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інноваційної </w:t>
      </w:r>
      <w:r w:rsidR="0058689C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дослідницько-краєзнавчої діяльності</w:t>
      </w:r>
      <w:r w:rsidR="00F65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учителів.</w:t>
      </w:r>
      <w:r w:rsidR="0058689C" w:rsidRPr="00586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2239ABE" w14:textId="0ED7C8ED" w:rsidR="001D1599" w:rsidRPr="001D1599" w:rsidRDefault="0016627E" w:rsidP="00E93DDA">
      <w:pPr>
        <w:widowControl w:val="0"/>
        <w:tabs>
          <w:tab w:val="left" w:pos="9214"/>
        </w:tabs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Премією</w:t>
      </w:r>
      <w:r w:rsidR="00817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відзначають</w:t>
      </w:r>
      <w:r w:rsidR="00A52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22A6" w:rsidRPr="002F34B5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</w:t>
      </w:r>
      <w:r w:rsidR="00A522A6">
        <w:rPr>
          <w:rFonts w:ascii="Times New Roman" w:eastAsia="Times New Roman" w:hAnsi="Times New Roman" w:cs="Times New Roman"/>
          <w:sz w:val="28"/>
          <w:szCs w:val="28"/>
          <w:lang w:val="uk-UA"/>
        </w:rPr>
        <w:t>опуляризаторські розвідки,</w:t>
      </w:r>
      <w:r w:rsidR="006174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34B5" w:rsidRPr="002F34B5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науково-дослідницькі,</w:t>
      </w:r>
      <w:r w:rsidR="00A52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2A3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творчі доробки (проекти)</w:t>
      </w:r>
      <w:r w:rsidR="002F3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233C3" w:rsidRPr="007233C3">
        <w:rPr>
          <w:rFonts w:ascii="Times New Roman" w:eastAsia="Times New Roman" w:hAnsi="Times New Roman" w:cs="Times New Roman"/>
          <w:sz w:val="28"/>
          <w:szCs w:val="28"/>
          <w:lang w:val="uk-UA"/>
        </w:rPr>
        <w:t>які утверджують ідеали гуманізму, відр</w:t>
      </w:r>
      <w:r w:rsidR="001D1599">
        <w:rPr>
          <w:rFonts w:ascii="Times New Roman" w:eastAsia="Times New Roman" w:hAnsi="Times New Roman" w:cs="Times New Roman"/>
          <w:sz w:val="28"/>
          <w:szCs w:val="28"/>
          <w:lang w:val="uk-UA"/>
        </w:rPr>
        <w:t>оджують і збагачують національну</w:t>
      </w:r>
      <w:r w:rsidR="007233C3" w:rsidRPr="00723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культуру, історичну пам'ять народу, його національну свідомість та самобутність, </w:t>
      </w:r>
      <w:r w:rsidR="001D1599" w:rsidRPr="001D159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сприяють духовному розвитку громадян</w:t>
      </w:r>
      <w:r w:rsidR="001D159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D1599" w:rsidRPr="001D1599">
        <w:rPr>
          <w:lang w:val="uk-UA"/>
        </w:rPr>
        <w:t xml:space="preserve"> </w:t>
      </w:r>
      <w:r w:rsidR="001D1599" w:rsidRPr="001D1599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 на демократизацію українського суспільства, сприяють   підвищенню іміджу По</w:t>
      </w:r>
      <w:r w:rsidR="001D1599">
        <w:rPr>
          <w:rFonts w:ascii="Times New Roman" w:eastAsia="Times New Roman" w:hAnsi="Times New Roman" w:cs="Times New Roman"/>
          <w:sz w:val="28"/>
          <w:szCs w:val="28"/>
          <w:lang w:val="uk-UA"/>
        </w:rPr>
        <w:t>лтави в державі та за її межами.</w:t>
      </w:r>
    </w:p>
    <w:p w14:paraId="7BEDCC21" w14:textId="77777777" w:rsidR="007233C3" w:rsidRPr="007233C3" w:rsidRDefault="006E2B9E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33C3" w:rsidRPr="007233C3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</w:t>
      </w:r>
      <w:r w:rsidR="007233C3" w:rsidRPr="00AB10BB">
        <w:rPr>
          <w:rFonts w:ascii="Times New Roman" w:hAnsi="Times New Roman" w:cs="Times New Roman"/>
          <w:b/>
          <w:sz w:val="28"/>
          <w:szCs w:val="28"/>
          <w:lang w:val="uk-UA"/>
        </w:rPr>
        <w:t>«Літера</w:t>
      </w:r>
      <w:r w:rsidR="001D1599" w:rsidRPr="00AB10BB">
        <w:rPr>
          <w:rFonts w:ascii="Times New Roman" w:hAnsi="Times New Roman" w:cs="Times New Roman"/>
          <w:b/>
          <w:sz w:val="28"/>
          <w:szCs w:val="28"/>
          <w:lang w:val="uk-UA"/>
        </w:rPr>
        <w:t>турне краєзнавство»</w:t>
      </w:r>
      <w:r w:rsidR="001D1599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</w:t>
      </w:r>
      <w:r w:rsidR="007233C3" w:rsidRPr="007233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BCF7C9" w14:textId="77777777" w:rsidR="00F607B1" w:rsidRDefault="007233C3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5F">
        <w:rPr>
          <w:rFonts w:ascii="Times New Roman" w:hAnsi="Times New Roman" w:cs="Times New Roman"/>
          <w:sz w:val="28"/>
          <w:szCs w:val="28"/>
          <w:lang w:val="uk-UA"/>
        </w:rPr>
        <w:t>- праці наук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 xml:space="preserve">овців, дослідників, краєзнавців, </w:t>
      </w:r>
      <w:r w:rsidR="005E43E7">
        <w:rPr>
          <w:rFonts w:ascii="Times New Roman" w:hAnsi="Times New Roman" w:cs="Times New Roman"/>
          <w:sz w:val="28"/>
          <w:szCs w:val="28"/>
          <w:lang w:val="uk-UA"/>
        </w:rPr>
        <w:t>пошуковців, студентів вищих навчальних закладів</w:t>
      </w:r>
      <w:r w:rsidR="00E66F8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E43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>пов’язані з вивченням</w:t>
      </w:r>
      <w:r w:rsidR="004A2F11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літературного процесу </w:t>
      </w:r>
      <w:r w:rsidR="00780E68">
        <w:rPr>
          <w:rFonts w:ascii="Times New Roman" w:hAnsi="Times New Roman" w:cs="Times New Roman"/>
          <w:sz w:val="28"/>
          <w:szCs w:val="28"/>
          <w:lang w:val="uk-UA"/>
        </w:rPr>
        <w:t>на теренах Полтавського регіону,</w:t>
      </w:r>
      <w:r w:rsidR="00BD0CA2" w:rsidRPr="00BD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F1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>ображення</w:t>
      </w:r>
      <w:r w:rsidR="00AB10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A2F11">
        <w:rPr>
          <w:rFonts w:ascii="Times New Roman" w:hAnsi="Times New Roman" w:cs="Times New Roman"/>
          <w:sz w:val="28"/>
          <w:szCs w:val="28"/>
          <w:lang w:val="uk-UA"/>
        </w:rPr>
        <w:t xml:space="preserve"> рідного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 xml:space="preserve"> краю в художній</w:t>
      </w:r>
      <w:r w:rsidR="00BD0CA2" w:rsidRPr="00BD0CA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літературі, </w:t>
      </w:r>
      <w:r w:rsidR="00112CD3">
        <w:rPr>
          <w:rFonts w:ascii="Times New Roman" w:hAnsi="Times New Roman" w:cs="Times New Roman"/>
          <w:sz w:val="28"/>
          <w:szCs w:val="28"/>
          <w:lang w:val="uk-UA"/>
        </w:rPr>
        <w:t xml:space="preserve">публіцистиці, </w:t>
      </w:r>
      <w:r w:rsidR="00BD0CA2" w:rsidRPr="00BD0CA2">
        <w:rPr>
          <w:rFonts w:ascii="Times New Roman" w:hAnsi="Times New Roman" w:cs="Times New Roman"/>
          <w:sz w:val="28"/>
          <w:szCs w:val="28"/>
          <w:lang w:val="uk-UA"/>
        </w:rPr>
        <w:t>мемуаристиці</w:t>
      </w:r>
      <w:r w:rsidR="004A2F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7AC625" w14:textId="77777777" w:rsidR="00A10E06" w:rsidRPr="00112CD3" w:rsidRDefault="00F607B1" w:rsidP="00E93DDA">
      <w:pPr>
        <w:widowControl w:val="0"/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E66F84">
        <w:rPr>
          <w:rFonts w:ascii="Times New Roman" w:hAnsi="Times New Roman" w:cs="Times New Roman"/>
          <w:sz w:val="28"/>
          <w:szCs w:val="28"/>
          <w:lang w:val="uk-UA"/>
        </w:rPr>
        <w:t xml:space="preserve"> (наукові розвідки) щодо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історико-літературних традицій</w:t>
      </w:r>
      <w:r w:rsidR="00BD0CA2" w:rsidRPr="00BD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Полтавщини, життя і творчості</w:t>
      </w:r>
      <w:r w:rsidR="00BD0CA2" w:rsidRPr="00BD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CD3">
        <w:rPr>
          <w:rFonts w:ascii="Times New Roman" w:hAnsi="Times New Roman" w:cs="Times New Roman"/>
          <w:sz w:val="28"/>
          <w:szCs w:val="28"/>
          <w:lang w:val="uk-UA"/>
        </w:rPr>
        <w:t xml:space="preserve"> Панаса Мирного, </w:t>
      </w:r>
      <w:r w:rsidR="00BD0CA2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BD0CA2" w:rsidRPr="00BD0CA2">
        <w:rPr>
          <w:rFonts w:ascii="Times New Roman" w:hAnsi="Times New Roman" w:cs="Times New Roman"/>
          <w:sz w:val="28"/>
          <w:szCs w:val="28"/>
          <w:lang w:val="uk-UA"/>
        </w:rPr>
        <w:t>письменників-земляків</w:t>
      </w:r>
      <w:r w:rsidR="00DB4B2A" w:rsidRPr="00DB4B2A">
        <w:rPr>
          <w:lang w:val="uk-UA"/>
        </w:rPr>
        <w:t xml:space="preserve"> </w:t>
      </w:r>
      <w:r w:rsidR="00DB4B2A" w:rsidRPr="00F607B1">
        <w:rPr>
          <w:rFonts w:ascii="Times New Roman" w:hAnsi="Times New Roman" w:cs="Times New Roman"/>
          <w:sz w:val="28"/>
          <w:szCs w:val="28"/>
          <w:lang w:val="uk-UA"/>
        </w:rPr>
        <w:t>в історико-хронологічному аспекті та в контексті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світового літературного процесу</w:t>
      </w:r>
      <w:r w:rsidR="00112CD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0910311E" w14:textId="77777777" w:rsidR="00A10E06" w:rsidRDefault="00A10E06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У номінації </w:t>
      </w:r>
      <w:r w:rsidRPr="00112CD3">
        <w:rPr>
          <w:rFonts w:ascii="Times New Roman" w:hAnsi="Times New Roman" w:cs="Times New Roman"/>
          <w:b/>
          <w:sz w:val="28"/>
          <w:szCs w:val="28"/>
          <w:lang w:val="uk-UA"/>
        </w:rPr>
        <w:t>«Фольклорно-етнографічне краєзнавство і народне мистецтво»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розглядають:</w:t>
      </w:r>
    </w:p>
    <w:p w14:paraId="4D38FDCD" w14:textId="0B60DD0E" w:rsidR="00112CD3" w:rsidRDefault="00A10E06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науков</w:t>
      </w:r>
      <w:r w:rsidR="001C46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0E06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1C46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0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царині дослідження</w:t>
      </w:r>
      <w:r w:rsidRPr="0006115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фольклорис</w:t>
      </w:r>
      <w:r>
        <w:rPr>
          <w:rFonts w:ascii="Times New Roman" w:hAnsi="Times New Roman" w:cs="Times New Roman"/>
          <w:sz w:val="28"/>
          <w:szCs w:val="28"/>
          <w:lang w:val="uk-UA"/>
        </w:rPr>
        <w:t>тики, етнології, народознавства, тр</w:t>
      </w:r>
      <w:r w:rsidRPr="0006115B">
        <w:rPr>
          <w:rFonts w:ascii="Times New Roman" w:hAnsi="Times New Roman" w:cs="Times New Roman"/>
          <w:sz w:val="28"/>
          <w:szCs w:val="28"/>
          <w:lang w:val="uk-UA"/>
        </w:rPr>
        <w:t>адиційного народного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Полтавщини</w:t>
      </w:r>
      <w:r w:rsidR="0078359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61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6D7A44" w14:textId="77777777" w:rsidR="00112CD3" w:rsidRDefault="00FB3FA5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2CD3">
        <w:rPr>
          <w:rFonts w:ascii="Times New Roman" w:hAnsi="Times New Roman" w:cs="Times New Roman"/>
          <w:sz w:val="28"/>
          <w:szCs w:val="28"/>
          <w:lang w:val="uk-UA"/>
        </w:rPr>
        <w:t>тво</w:t>
      </w:r>
      <w:r w:rsidR="00B02B46">
        <w:rPr>
          <w:rFonts w:ascii="Times New Roman" w:hAnsi="Times New Roman" w:cs="Times New Roman"/>
          <w:sz w:val="28"/>
          <w:szCs w:val="28"/>
          <w:lang w:val="uk-UA"/>
        </w:rPr>
        <w:t>рчі доробки (</w:t>
      </w:r>
      <w:r w:rsidR="00112CD3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B02B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2CD3">
        <w:rPr>
          <w:rFonts w:ascii="Times New Roman" w:hAnsi="Times New Roman" w:cs="Times New Roman"/>
          <w:sz w:val="28"/>
          <w:szCs w:val="28"/>
          <w:lang w:val="uk-UA"/>
        </w:rPr>
        <w:t xml:space="preserve"> краєзнавців, фольклористів, етнографів</w:t>
      </w:r>
      <w:r w:rsidR="00A10E06" w:rsidRPr="00D42A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CD3">
        <w:rPr>
          <w:rFonts w:ascii="Times New Roman" w:hAnsi="Times New Roman" w:cs="Times New Roman"/>
          <w:sz w:val="28"/>
          <w:szCs w:val="28"/>
          <w:lang w:val="uk-UA"/>
        </w:rPr>
        <w:t xml:space="preserve">збирачів-ентузіастів </w:t>
      </w:r>
      <w:r w:rsidR="00A10E06" w:rsidRPr="0006115B">
        <w:rPr>
          <w:rFonts w:ascii="Times New Roman" w:hAnsi="Times New Roman" w:cs="Times New Roman"/>
          <w:sz w:val="28"/>
          <w:szCs w:val="28"/>
          <w:lang w:val="uk-UA"/>
        </w:rPr>
        <w:t>фольклорного матеріалу, музичного і пісенного фольклору, усної народної творчості або традиційної обрядовості</w:t>
      </w:r>
      <w:r w:rsidR="00B02B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F83F8B" w14:textId="69A2E72E" w:rsidR="00A10E06" w:rsidRDefault="00112CD3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діяльність </w:t>
      </w:r>
      <w:r w:rsidR="00487C10">
        <w:rPr>
          <w:rFonts w:ascii="Times New Roman" w:hAnsi="Times New Roman" w:cs="Times New Roman"/>
          <w:sz w:val="28"/>
          <w:szCs w:val="28"/>
          <w:lang w:val="uk-UA"/>
        </w:rPr>
        <w:t xml:space="preserve">творчих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колективів, окремих виконавців</w:t>
      </w:r>
      <w:r w:rsidR="00A10E06" w:rsidRPr="00D42AEA">
        <w:rPr>
          <w:rFonts w:ascii="Times New Roman" w:hAnsi="Times New Roman" w:cs="Times New Roman"/>
          <w:sz w:val="28"/>
          <w:szCs w:val="28"/>
          <w:lang w:val="uk-UA"/>
        </w:rPr>
        <w:t xml:space="preserve"> народних пісень і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>, народних умільців, майстрів-викладачів</w:t>
      </w:r>
      <w:r w:rsidR="00A10E06" w:rsidRPr="00D42AEA">
        <w:rPr>
          <w:rFonts w:ascii="Times New Roman" w:hAnsi="Times New Roman" w:cs="Times New Roman"/>
          <w:sz w:val="28"/>
          <w:szCs w:val="28"/>
          <w:lang w:val="uk-UA"/>
        </w:rPr>
        <w:t xml:space="preserve"> та ке</w:t>
      </w:r>
      <w:r>
        <w:rPr>
          <w:rFonts w:ascii="Times New Roman" w:hAnsi="Times New Roman" w:cs="Times New Roman"/>
          <w:sz w:val="28"/>
          <w:szCs w:val="28"/>
          <w:lang w:val="uk-UA"/>
        </w:rPr>
        <w:t>рівників</w:t>
      </w:r>
      <w:r w:rsidR="00A10E06" w:rsidRPr="00D42AEA">
        <w:rPr>
          <w:rFonts w:ascii="Times New Roman" w:hAnsi="Times New Roman" w:cs="Times New Roman"/>
          <w:sz w:val="28"/>
          <w:szCs w:val="28"/>
          <w:lang w:val="uk-UA"/>
        </w:rPr>
        <w:t xml:space="preserve"> дитячих творчих шкіл народних художніх промислів, які своєю діяльністю сприяють виявленню, фіксації, збереженню та популяризації етнокультурної спадщини та регіональних особливостей українського народу.</w:t>
      </w:r>
    </w:p>
    <w:p w14:paraId="16AAA438" w14:textId="44A1159C" w:rsidR="00EF700D" w:rsidRDefault="00A10E06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0A5F">
        <w:rPr>
          <w:rFonts w:ascii="Times New Roman" w:hAnsi="Times New Roman" w:cs="Times New Roman"/>
          <w:sz w:val="28"/>
          <w:szCs w:val="28"/>
          <w:lang w:val="uk-UA"/>
        </w:rPr>
        <w:t xml:space="preserve">. У номінації </w:t>
      </w:r>
      <w:r w:rsidR="008F7EDF" w:rsidRPr="008F7EDF">
        <w:rPr>
          <w:rFonts w:ascii="Times New Roman" w:hAnsi="Times New Roman" w:cs="Times New Roman"/>
          <w:b/>
          <w:sz w:val="28"/>
          <w:szCs w:val="28"/>
          <w:lang w:val="uk-UA"/>
        </w:rPr>
        <w:t>«Дослідницько-краєзнавча діяльність учителя в  інноваційних вимірах»</w:t>
      </w:r>
      <w:r w:rsidR="00273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3479" w:rsidRPr="00E46EED">
        <w:rPr>
          <w:rFonts w:ascii="Times New Roman" w:hAnsi="Times New Roman" w:cs="Times New Roman"/>
          <w:sz w:val="28"/>
          <w:szCs w:val="28"/>
          <w:lang w:val="uk-UA"/>
        </w:rPr>
        <w:t>розглядають</w:t>
      </w:r>
      <w:r w:rsidR="002734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B6AC153" w14:textId="77777777" w:rsidR="008F7EDF" w:rsidRDefault="005E43E7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="00202EFC">
        <w:rPr>
          <w:rFonts w:ascii="Times New Roman" w:hAnsi="Times New Roman" w:cs="Times New Roman"/>
          <w:sz w:val="28"/>
          <w:szCs w:val="28"/>
          <w:lang w:val="uk-UA"/>
        </w:rPr>
        <w:t xml:space="preserve">ворчі </w:t>
      </w:r>
      <w:r w:rsidR="001F3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EFC">
        <w:rPr>
          <w:rFonts w:ascii="Times New Roman" w:hAnsi="Times New Roman" w:cs="Times New Roman"/>
          <w:sz w:val="28"/>
          <w:szCs w:val="28"/>
          <w:lang w:val="uk-UA"/>
        </w:rPr>
        <w:t>доробки (культурно-освітні проекти)</w:t>
      </w:r>
      <w:r w:rsidR="001F3667">
        <w:rPr>
          <w:rFonts w:ascii="Times New Roman" w:hAnsi="Times New Roman" w:cs="Times New Roman"/>
          <w:sz w:val="28"/>
          <w:szCs w:val="28"/>
          <w:lang w:val="uk-UA"/>
        </w:rPr>
        <w:t xml:space="preserve"> у царині </w:t>
      </w:r>
      <w:r w:rsidR="001F3667" w:rsidRPr="001F3667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краєзнавчої роботи </w:t>
      </w:r>
      <w:r w:rsidR="001F3667">
        <w:rPr>
          <w:rFonts w:ascii="Times New Roman" w:hAnsi="Times New Roman" w:cs="Times New Roman"/>
          <w:sz w:val="28"/>
          <w:szCs w:val="28"/>
          <w:lang w:val="uk-UA"/>
        </w:rPr>
        <w:t xml:space="preserve">учителів-словесників, </w:t>
      </w:r>
      <w:r w:rsidR="00202EFC">
        <w:rPr>
          <w:rFonts w:ascii="Times New Roman" w:hAnsi="Times New Roman" w:cs="Times New Roman"/>
          <w:sz w:val="28"/>
          <w:szCs w:val="28"/>
          <w:lang w:val="uk-UA"/>
        </w:rPr>
        <w:t>пов'язані</w:t>
      </w:r>
      <w:r w:rsidR="001F366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C0854" w:rsidRPr="006C0854">
        <w:rPr>
          <w:rFonts w:ascii="Times New Roman" w:hAnsi="Times New Roman" w:cs="Times New Roman"/>
          <w:sz w:val="28"/>
          <w:szCs w:val="28"/>
          <w:lang w:val="uk-UA"/>
        </w:rPr>
        <w:t>вивченням</w:t>
      </w:r>
      <w:r w:rsidR="003C403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літературного процесу в Полтавському </w:t>
      </w:r>
      <w:r w:rsidR="006C0854" w:rsidRPr="006C0854">
        <w:rPr>
          <w:rFonts w:ascii="Times New Roman" w:hAnsi="Times New Roman" w:cs="Times New Roman"/>
          <w:sz w:val="28"/>
          <w:szCs w:val="28"/>
          <w:lang w:val="uk-UA"/>
        </w:rPr>
        <w:t xml:space="preserve"> регіоні</w:t>
      </w:r>
      <w:r w:rsidR="00273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7EDF" w:rsidRPr="008F7EDF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взаємозв’язків </w:t>
      </w:r>
      <w:r w:rsidR="00202EFC">
        <w:rPr>
          <w:rFonts w:ascii="Times New Roman" w:hAnsi="Times New Roman" w:cs="Times New Roman"/>
          <w:sz w:val="28"/>
          <w:szCs w:val="28"/>
          <w:lang w:val="uk-UA"/>
        </w:rPr>
        <w:t>письменників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-земляків </w:t>
      </w:r>
      <w:r w:rsidR="008F7EDF" w:rsidRPr="008F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F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7EDF" w:rsidRPr="008F7EDF">
        <w:rPr>
          <w:rFonts w:ascii="Times New Roman" w:hAnsi="Times New Roman" w:cs="Times New Roman"/>
          <w:sz w:val="28"/>
          <w:szCs w:val="28"/>
          <w:lang w:val="uk-UA"/>
        </w:rPr>
        <w:t xml:space="preserve">з певною історичною епохою, суспільством, рідним краєм, культурою, традиціями, побутом </w:t>
      </w:r>
      <w:r w:rsidR="005D28D5">
        <w:rPr>
          <w:rFonts w:ascii="Times New Roman" w:hAnsi="Times New Roman" w:cs="Times New Roman"/>
          <w:sz w:val="28"/>
          <w:szCs w:val="28"/>
          <w:lang w:val="uk-UA"/>
        </w:rPr>
        <w:t>української нації,</w:t>
      </w:r>
      <w:r w:rsidR="00BD4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8D5">
        <w:rPr>
          <w:rFonts w:ascii="Times New Roman" w:hAnsi="Times New Roman" w:cs="Times New Roman"/>
          <w:sz w:val="28"/>
          <w:szCs w:val="28"/>
          <w:lang w:val="uk-UA"/>
        </w:rPr>
        <w:t>які формують</w:t>
      </w:r>
      <w:r w:rsidR="008F7EDF" w:rsidRPr="008F7EDF">
        <w:rPr>
          <w:rFonts w:ascii="Times New Roman" w:hAnsi="Times New Roman" w:cs="Times New Roman"/>
          <w:sz w:val="28"/>
          <w:szCs w:val="28"/>
          <w:lang w:val="uk-UA"/>
        </w:rPr>
        <w:t xml:space="preserve"> світо</w:t>
      </w:r>
      <w:r w:rsidR="00273479">
        <w:rPr>
          <w:rFonts w:ascii="Times New Roman" w:hAnsi="Times New Roman" w:cs="Times New Roman"/>
          <w:sz w:val="28"/>
          <w:szCs w:val="28"/>
          <w:lang w:val="uk-UA"/>
        </w:rPr>
        <w:t>бачення і світосприйняття;</w:t>
      </w:r>
    </w:p>
    <w:p w14:paraId="398763D8" w14:textId="77777777" w:rsidR="00273479" w:rsidRDefault="005E43E7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2374F">
        <w:rPr>
          <w:rFonts w:ascii="Times New Roman" w:hAnsi="Times New Roman" w:cs="Times New Roman"/>
          <w:sz w:val="28"/>
          <w:szCs w:val="28"/>
          <w:lang w:val="uk-UA"/>
        </w:rPr>
        <w:t>шкільну</w:t>
      </w:r>
      <w:r w:rsidR="00BD48D9" w:rsidRPr="00BD48D9">
        <w:rPr>
          <w:rFonts w:ascii="Times New Roman" w:hAnsi="Times New Roman" w:cs="Times New Roman"/>
          <w:sz w:val="28"/>
          <w:szCs w:val="28"/>
          <w:lang w:val="uk-UA"/>
        </w:rPr>
        <w:t xml:space="preserve"> краєз</w:t>
      </w:r>
      <w:r w:rsidR="00BD48D9">
        <w:rPr>
          <w:rFonts w:ascii="Times New Roman" w:hAnsi="Times New Roman" w:cs="Times New Roman"/>
          <w:sz w:val="28"/>
          <w:szCs w:val="28"/>
          <w:lang w:val="uk-UA"/>
        </w:rPr>
        <w:t xml:space="preserve">навчу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культурно-освітню </w:t>
      </w:r>
      <w:r w:rsidR="00BD48D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учителів-новаторів </w:t>
      </w:r>
      <w:r w:rsidR="00BD48D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BD48D9" w:rsidRPr="00BD4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479" w:rsidRPr="00273479">
        <w:rPr>
          <w:rFonts w:ascii="Times New Roman" w:hAnsi="Times New Roman" w:cs="Times New Roman"/>
          <w:sz w:val="28"/>
          <w:szCs w:val="28"/>
          <w:lang w:val="uk-UA"/>
        </w:rPr>
        <w:t>використання літературного краєзнавства як засобу морально-етичного вихованн</w:t>
      </w:r>
      <w:r w:rsidR="00495A43">
        <w:rPr>
          <w:rFonts w:ascii="Times New Roman" w:hAnsi="Times New Roman" w:cs="Times New Roman"/>
          <w:sz w:val="28"/>
          <w:szCs w:val="28"/>
          <w:lang w:val="uk-UA"/>
        </w:rPr>
        <w:t>я учнів;</w:t>
      </w:r>
    </w:p>
    <w:p w14:paraId="1A0E3561" w14:textId="1BB07576" w:rsidR="005E43E7" w:rsidRDefault="005E43E7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48D9">
        <w:rPr>
          <w:rFonts w:ascii="Times New Roman" w:hAnsi="Times New Roman" w:cs="Times New Roman"/>
          <w:sz w:val="28"/>
          <w:szCs w:val="28"/>
          <w:lang w:val="uk-UA"/>
        </w:rPr>
        <w:t xml:space="preserve">пошуково-дослідницькі </w:t>
      </w:r>
      <w:r w:rsidR="00A4343A">
        <w:rPr>
          <w:rFonts w:ascii="Times New Roman" w:hAnsi="Times New Roman" w:cs="Times New Roman"/>
          <w:sz w:val="28"/>
          <w:szCs w:val="28"/>
          <w:lang w:val="uk-UA"/>
        </w:rPr>
        <w:t>доробки (розвідки),</w:t>
      </w:r>
      <w:r w:rsidR="00150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0240"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 w:rsidR="00150240">
        <w:rPr>
          <w:rFonts w:ascii="Times New Roman" w:hAnsi="Times New Roman" w:cs="Times New Roman"/>
          <w:sz w:val="28"/>
          <w:szCs w:val="28"/>
          <w:lang w:val="uk-UA"/>
        </w:rPr>
        <w:t>-освітні проекти,</w:t>
      </w:r>
      <w:r w:rsidR="00295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687">
        <w:rPr>
          <w:rFonts w:ascii="Times New Roman" w:hAnsi="Times New Roman" w:cs="Times New Roman"/>
          <w:sz w:val="28"/>
          <w:szCs w:val="28"/>
          <w:lang w:val="uk-UA"/>
        </w:rPr>
        <w:t>навчальні проекти</w:t>
      </w:r>
      <w:r w:rsidR="007F20BA">
        <w:rPr>
          <w:lang w:val="uk-UA"/>
        </w:rPr>
        <w:t xml:space="preserve"> (</w:t>
      </w:r>
      <w:r w:rsidR="00985687" w:rsidRPr="00985687">
        <w:rPr>
          <w:rFonts w:ascii="Times New Roman" w:hAnsi="Times New Roman" w:cs="Times New Roman"/>
          <w:sz w:val="28"/>
          <w:szCs w:val="28"/>
          <w:lang w:val="uk-UA"/>
        </w:rPr>
        <w:t>емпіричні</w:t>
      </w:r>
      <w:r w:rsidR="002950F2">
        <w:rPr>
          <w:rFonts w:ascii="Times New Roman" w:hAnsi="Times New Roman" w:cs="Times New Roman"/>
          <w:sz w:val="28"/>
          <w:szCs w:val="28"/>
          <w:lang w:val="uk-UA"/>
        </w:rPr>
        <w:t>, евристичні</w:t>
      </w:r>
      <w:r w:rsidR="00985687" w:rsidRPr="0098568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9856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E43E7">
        <w:rPr>
          <w:lang w:val="uk-UA"/>
        </w:rPr>
        <w:t xml:space="preserve"> </w:t>
      </w:r>
      <w:r w:rsidR="00495A4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F1D0E" w:rsidRPr="002F1D0E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2F1D0E" w:rsidRPr="002F1D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літературної спадщини </w:t>
      </w:r>
      <w:r w:rsidR="00985687">
        <w:rPr>
          <w:rFonts w:ascii="Times New Roman" w:hAnsi="Times New Roman" w:cs="Times New Roman"/>
          <w:sz w:val="28"/>
          <w:szCs w:val="28"/>
          <w:lang w:val="uk-UA"/>
        </w:rPr>
        <w:t xml:space="preserve">рідного краю </w:t>
      </w:r>
      <w:r w:rsidR="002F1D0E" w:rsidRPr="002F1D0E">
        <w:rPr>
          <w:rFonts w:ascii="Times New Roman" w:hAnsi="Times New Roman" w:cs="Times New Roman"/>
          <w:sz w:val="28"/>
          <w:szCs w:val="28"/>
          <w:lang w:val="uk-UA"/>
        </w:rPr>
        <w:t>та літературних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письменників-зе</w:t>
      </w:r>
      <w:r w:rsidR="0077604D">
        <w:rPr>
          <w:rFonts w:ascii="Times New Roman" w:hAnsi="Times New Roman" w:cs="Times New Roman"/>
          <w:sz w:val="28"/>
          <w:szCs w:val="28"/>
          <w:lang w:val="uk-UA"/>
        </w:rPr>
        <w:t>мляків</w:t>
      </w:r>
      <w:r w:rsidR="00985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9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5687">
        <w:rPr>
          <w:rFonts w:ascii="Times New Roman" w:hAnsi="Times New Roman" w:cs="Times New Roman"/>
          <w:sz w:val="28"/>
          <w:szCs w:val="28"/>
          <w:lang w:val="uk-UA"/>
        </w:rPr>
        <w:t>з метою формування навич</w:t>
      </w:r>
      <w:r w:rsidR="00EF35C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77604D" w:rsidRPr="0077604D">
        <w:rPr>
          <w:rFonts w:ascii="Times New Roman" w:hAnsi="Times New Roman" w:cs="Times New Roman"/>
          <w:sz w:val="28"/>
          <w:szCs w:val="28"/>
          <w:lang w:val="uk-UA"/>
        </w:rPr>
        <w:t xml:space="preserve"> пошукової роботи </w:t>
      </w:r>
      <w:r w:rsidR="002950F2">
        <w:rPr>
          <w:rFonts w:ascii="Times New Roman" w:hAnsi="Times New Roman" w:cs="Times New Roman"/>
          <w:sz w:val="28"/>
          <w:szCs w:val="28"/>
          <w:lang w:val="uk-UA"/>
        </w:rPr>
        <w:t>з літературно-краєзнавчими</w:t>
      </w:r>
      <w:r w:rsidR="002950F2" w:rsidRPr="002950F2">
        <w:rPr>
          <w:lang w:val="uk-UA"/>
        </w:rPr>
        <w:t xml:space="preserve"> </w:t>
      </w:r>
      <w:r w:rsidR="002950F2" w:rsidRPr="002950F2">
        <w:rPr>
          <w:rFonts w:ascii="Times New Roman" w:hAnsi="Times New Roman" w:cs="Times New Roman"/>
          <w:sz w:val="28"/>
          <w:szCs w:val="28"/>
          <w:lang w:val="uk-UA"/>
        </w:rPr>
        <w:t>джерелами</w:t>
      </w:r>
      <w:r w:rsidR="00295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2290E6" w14:textId="77777777" w:rsidR="00EF40D0" w:rsidRDefault="00EF40D0" w:rsidP="00E9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1D860B" w14:textId="5B2C92DC" w:rsidR="00351026" w:rsidRDefault="00351026" w:rsidP="00E93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Конкурсні вимоги</w:t>
      </w:r>
    </w:p>
    <w:p w14:paraId="580ADD09" w14:textId="77777777" w:rsidR="00857B2B" w:rsidRDefault="00857B2B" w:rsidP="00E9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35DC29" w14:textId="12C5220D" w:rsidR="00351026" w:rsidRDefault="00351026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присудження Премії вносять державні органи, органи місцевого самоврядування, творчі спілки, організації, установи, заклади</w:t>
      </w:r>
      <w:r w:rsidR="00B11CA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редакції газет і журналів, громадські об’єднання, національно-культурні та культурно-просвітницькі товариства, редакції періодичних видань і телерадіокомітети тощо.</w:t>
      </w:r>
      <w:r w:rsidR="00E93DDA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Премії приймаються роботи жителів Полтавської міської територіальної громади.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4BD070" w14:textId="6D4843E6" w:rsidR="00351026" w:rsidRDefault="00351026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Висунення кандидатів</w:t>
      </w:r>
      <w:r w:rsidR="00383422">
        <w:rPr>
          <w:rFonts w:ascii="Times New Roman" w:hAnsi="Times New Roman" w:cs="Times New Roman"/>
          <w:sz w:val="28"/>
          <w:szCs w:val="28"/>
          <w:lang w:val="uk-UA"/>
        </w:rPr>
        <w:t>/ колективів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Премії повинно здійснюватися в умовах високої вимогливості, об’єктивного й аргументованого попереднього вивчення наукових, публіцистичних і творчих доробків (монографій, нарисів, описів, окремих публікацій, циклів статей, сценаріїв кінофільмів, </w:t>
      </w:r>
      <w:r w:rsidR="001A6B02">
        <w:rPr>
          <w:rFonts w:ascii="Times New Roman" w:hAnsi="Times New Roman" w:cs="Times New Roman"/>
          <w:sz w:val="28"/>
          <w:szCs w:val="28"/>
          <w:lang w:val="uk-UA"/>
        </w:rPr>
        <w:t xml:space="preserve">проектів,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і радіопередач</w:t>
      </w:r>
      <w:r w:rsidR="00BF2FF9">
        <w:rPr>
          <w:rFonts w:ascii="Times New Roman" w:hAnsi="Times New Roman" w:cs="Times New Roman"/>
          <w:sz w:val="28"/>
          <w:szCs w:val="28"/>
          <w:lang w:val="uk-UA"/>
        </w:rPr>
        <w:t xml:space="preserve">, презентація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ін.), науково-пізнавальний та суспільний рівень яких заслуговує на визнання.</w:t>
      </w:r>
      <w:r w:rsidR="00393A57">
        <w:rPr>
          <w:rFonts w:ascii="Times New Roman" w:hAnsi="Times New Roman" w:cs="Times New Roman"/>
          <w:sz w:val="28"/>
          <w:szCs w:val="28"/>
          <w:lang w:val="uk-UA"/>
        </w:rPr>
        <w:t xml:space="preserve"> Твори, подані на здобуття Премії в першій номінації, можуть бути написані одноосібно або у співавторстві (</w:t>
      </w:r>
      <w:r w:rsidR="00C6563B">
        <w:rPr>
          <w:rFonts w:ascii="Times New Roman" w:hAnsi="Times New Roman" w:cs="Times New Roman"/>
          <w:sz w:val="28"/>
          <w:szCs w:val="28"/>
          <w:lang w:val="uk-UA"/>
        </w:rPr>
        <w:t xml:space="preserve">склад авторської групи не повинен перевищувати </w:t>
      </w:r>
      <w:r w:rsidR="005943B6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C6563B">
        <w:rPr>
          <w:rFonts w:ascii="Times New Roman" w:hAnsi="Times New Roman" w:cs="Times New Roman"/>
          <w:sz w:val="28"/>
          <w:szCs w:val="28"/>
          <w:lang w:val="uk-UA"/>
        </w:rPr>
        <w:t xml:space="preserve"> осіб).</w:t>
      </w:r>
      <w:r w:rsidR="00AA2AE7">
        <w:rPr>
          <w:rFonts w:ascii="Times New Roman" w:hAnsi="Times New Roman" w:cs="Times New Roman"/>
          <w:sz w:val="28"/>
          <w:szCs w:val="28"/>
          <w:lang w:val="uk-UA"/>
        </w:rPr>
        <w:t xml:space="preserve"> Конкурсні роботи повинні бути викладені державною мовою.</w:t>
      </w:r>
    </w:p>
    <w:p w14:paraId="25880D5D" w14:textId="77777777" w:rsidR="00351026" w:rsidRDefault="00351026" w:rsidP="00E93D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Праці, висуну</w:t>
      </w:r>
      <w:r w:rsidR="00A24770">
        <w:rPr>
          <w:rFonts w:ascii="Times New Roman" w:hAnsi="Times New Roman" w:cs="Times New Roman"/>
          <w:sz w:val="28"/>
          <w:szCs w:val="28"/>
          <w:lang w:val="uk-UA"/>
        </w:rPr>
        <w:t>ті на здобуття Премії, подають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Журі разом із листом-</w:t>
      </w:r>
      <w:r w:rsidR="00A24770">
        <w:rPr>
          <w:rFonts w:ascii="Times New Roman" w:hAnsi="Times New Roman" w:cs="Times New Roman"/>
          <w:sz w:val="28"/>
          <w:szCs w:val="28"/>
          <w:lang w:val="uk-UA"/>
        </w:rPr>
        <w:t>клопотанням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яка їх висуває.</w:t>
      </w:r>
    </w:p>
    <w:p w14:paraId="6F7576DC" w14:textId="37DB8BA6" w:rsidR="00F1654F" w:rsidRPr="00632D22" w:rsidRDefault="00351026" w:rsidP="00E93D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листі-поданні зазначають прізвище, ім’я та по батькові автора </w:t>
      </w:r>
      <w:r w:rsidR="00D60D16">
        <w:rPr>
          <w:rFonts w:ascii="Times New Roman" w:hAnsi="Times New Roman" w:cs="Times New Roman"/>
          <w:sz w:val="28"/>
          <w:szCs w:val="28"/>
          <w:lang w:val="uk-UA"/>
        </w:rPr>
        <w:t>кандидата/творчий колектив та його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назва чи зміст праці, час її створення чи здійснення, </w:t>
      </w:r>
      <w:r w:rsidRPr="00A247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матеріали, що засвідчують творчий доробок </w:t>
      </w:r>
      <w:r w:rsidR="00F1654F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кандидата на присудження Премії (</w:t>
      </w:r>
      <w:r w:rsidR="000E4E7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відео-, </w:t>
      </w:r>
      <w:proofErr w:type="spellStart"/>
      <w:r w:rsidR="00A24770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фотопрезентації</w:t>
      </w:r>
      <w:proofErr w:type="spellEnd"/>
      <w:r w:rsidR="00A24770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 науков</w:t>
      </w:r>
      <w:r w:rsidR="00A247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о-дослідницькі</w:t>
      </w:r>
      <w:r w:rsidR="00F1654F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та навчально-методичні публікації, матеріали в місцевих, регіональних та всеукраїнських засобах масової ін</w:t>
      </w:r>
      <w:r w:rsidR="00A24770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формації, на веб-порталах</w:t>
      </w:r>
      <w:r w:rsidR="00A247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F1654F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</w:t>
      </w:r>
      <w:r w:rsidR="00A24770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формаці</w:t>
      </w:r>
      <w:r w:rsidR="00DC3E2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</w:t>
      </w:r>
      <w:r w:rsidR="00F1654F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про реалізовані проект</w:t>
      </w:r>
      <w:r w:rsidR="00A24770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 та отриманий соціальний ефект</w:t>
      </w:r>
      <w:r w:rsidR="00D60D1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)</w:t>
      </w:r>
      <w:r w:rsidR="00A247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="00F1654F" w:rsidRPr="00632D2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085DBA1B" w14:textId="78AA80FA" w:rsidR="00351026" w:rsidRPr="006F20E2" w:rsidRDefault="00351026" w:rsidP="00E93D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</w:rPr>
        <w:t>атеріали</w:t>
      </w:r>
      <w:proofErr w:type="spellEnd"/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</w:rPr>
        <w:t>здобуття</w:t>
      </w:r>
      <w:proofErr w:type="spellEnd"/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Премії</w:t>
      </w:r>
      <w:proofErr w:type="spellEnd"/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</w:t>
      </w:r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="002F2F2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5</w:t>
      </w:r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7096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квітня</w:t>
      </w:r>
      <w:r w:rsidR="00B02B4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поточного року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надсилають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м. Полтава,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Панаса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Мирного, 54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Полтавський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літературно-меморіальний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музей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Панаса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Мирного)</w:t>
      </w:r>
      <w:r w:rsidR="00223BC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="00223BC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тел</w:t>
      </w:r>
      <w:proofErr w:type="spellEnd"/>
      <w:r w:rsidR="00223BC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 59-68-53, 59-69-</w:t>
      </w:r>
      <w:proofErr w:type="gramStart"/>
      <w:r w:rsidR="00223BC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08</w:t>
      </w:r>
      <w:r w:rsidR="0079066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0B505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B505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proofErr w:type="spellStart"/>
      <w:r w:rsidR="00790666" w:rsidRPr="00225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mail</w:t>
      </w:r>
      <w:proofErr w:type="spellEnd"/>
      <w:proofErr w:type="gramEnd"/>
      <w:r w:rsidR="00790666" w:rsidRPr="00225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 </w:t>
      </w:r>
      <w:hyperlink r:id="rId8" w:history="1">
        <w:r w:rsidR="00790666" w:rsidRPr="006F20E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panas_mirny@ukr.net</w:t>
        </w:r>
      </w:hyperlink>
    </w:p>
    <w:p w14:paraId="0EB94BBE" w14:textId="77777777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5E68AB18" w14:textId="49FD4BAA" w:rsidR="00874627" w:rsidRDefault="00351026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ІV. Журі </w:t>
      </w:r>
      <w:r w:rsidR="00E93D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Премії</w:t>
      </w:r>
    </w:p>
    <w:p w14:paraId="12C41820" w14:textId="77777777" w:rsidR="00857B2B" w:rsidRDefault="00857B2B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78A8DC" w14:textId="4E0F64E8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розгл</w:t>
      </w:r>
      <w:r w:rsidR="00297EF2">
        <w:rPr>
          <w:rFonts w:ascii="Times New Roman" w:eastAsia="Times New Roman" w:hAnsi="Times New Roman" w:cs="Times New Roman"/>
          <w:sz w:val="28"/>
          <w:szCs w:val="28"/>
          <w:lang w:val="uk-UA"/>
        </w:rPr>
        <w:t>яду конкурсних робіт створюють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Журі Премії. До складу Журі </w:t>
      </w:r>
      <w:r w:rsidR="00297EF2">
        <w:rPr>
          <w:rFonts w:ascii="Times New Roman" w:eastAsia="Times New Roman" w:hAnsi="Times New Roman" w:cs="Times New Roman"/>
          <w:sz w:val="28"/>
          <w:szCs w:val="28"/>
          <w:lang w:val="uk-UA"/>
        </w:rPr>
        <w:t>входять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представники Департаменту освіти Полтавської міської ради та Департаменту культури, молоді та сім’ї Полтавської міської ради, </w:t>
      </w:r>
      <w:r w:rsidR="00B344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Полтавської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організації Національної спілки письменників України, </w:t>
      </w:r>
      <w:r w:rsidR="00874627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Полтавського обласного осередку</w:t>
      </w:r>
      <w:r w:rsidR="00874627" w:rsidRPr="00874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Національної спілки майстрів народного мистецтва України</w:t>
      </w:r>
      <w:r w:rsidR="0087462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74627" w:rsidRPr="00874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вищої освіти, діячі кул</w:t>
      </w:r>
      <w:r w:rsidR="00874627">
        <w:rPr>
          <w:rFonts w:ascii="Times New Roman" w:eastAsia="Times New Roman" w:hAnsi="Times New Roman" w:cs="Times New Roman"/>
          <w:sz w:val="28"/>
          <w:szCs w:val="28"/>
          <w:lang w:val="uk-UA"/>
        </w:rPr>
        <w:t>ьтури та мистецтва міста Полтави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представники засобів масової інформації тощо.</w:t>
      </w:r>
    </w:p>
    <w:p w14:paraId="5AB682C0" w14:textId="77777777" w:rsidR="00967382" w:rsidRDefault="00967382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Розгляд, обговорення та оцінку робіт, представлених на здобуття Премії, Журі проводить у два конкурсні етапи.</w:t>
      </w:r>
    </w:p>
    <w:p w14:paraId="26C2E08F" w14:textId="25044115" w:rsidR="00967382" w:rsidRPr="00584C11" w:rsidRDefault="00967382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етап – </w:t>
      </w:r>
      <w:r w:rsidR="005131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прийом робіт, перевірка на відповідність конкурсним вимогам. Реєстрація робіт </w:t>
      </w:r>
      <w:r w:rsidR="00082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513117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секретарем Журі у відповідному журналі із зазначенням дати надходження та присвоєнням порядкового номера.</w:t>
      </w:r>
    </w:p>
    <w:p w14:paraId="1D2D9B81" w14:textId="7EAF7A2E" w:rsidR="00967382" w:rsidRDefault="00967382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Другий етап – підсумкове обговорення робіт, прийняття рішення щодо присудження Премії </w:t>
      </w:r>
      <w:r w:rsidR="000823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кожн</w:t>
      </w:r>
      <w:r w:rsidR="0008239B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номінації.</w:t>
      </w:r>
    </w:p>
    <w:p w14:paraId="5FF2E466" w14:textId="77777777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Персональний склад Журі затверджується розпорядженням міського голови на поточний рік.</w:t>
      </w:r>
    </w:p>
    <w:p w14:paraId="04310D3A" w14:textId="77777777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Організаційною формою роботи Журі є засідання, які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проводить його голова. Засідання Журі вважається правомочним, якщо на ньому присутні  2/3 його складу. </w:t>
      </w:r>
    </w:p>
    <w:p w14:paraId="68D51A52" w14:textId="77777777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Журі приймаються шляхом відкритого голосування. У разі  рівного розподілу голосів голос голови Журі є вирішальним. </w:t>
      </w:r>
    </w:p>
    <w:p w14:paraId="525FBB17" w14:textId="77777777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Журі  оформлюється протоколом, який  підписується головою та усіма присутніми на засіданні членами Журі. </w:t>
      </w:r>
    </w:p>
    <w:p w14:paraId="3D99527F" w14:textId="77777777" w:rsidR="00874627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1979810" w14:textId="08C1C533" w:rsidR="00351026" w:rsidRDefault="00351026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V. Фінансове забезпечення </w:t>
      </w:r>
      <w:r w:rsidR="00E93D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Премії</w:t>
      </w:r>
    </w:p>
    <w:p w14:paraId="5420B0FD" w14:textId="77777777" w:rsidR="00857B2B" w:rsidRDefault="00857B2B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3FB16D89" w14:textId="4F63F7BE" w:rsidR="00351026" w:rsidRDefault="00E076FB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кожній номінації присуджується одна Премія, р</w:t>
      </w:r>
      <w:r w:rsidR="00351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озмір грошової винагороди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якої </w:t>
      </w:r>
      <w:r w:rsidR="008D37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становить вісім тисяч гривень </w:t>
      </w:r>
      <w:r w:rsidR="00351026">
        <w:rPr>
          <w:rFonts w:ascii="Times New Roman" w:eastAsia="Times New Roman" w:hAnsi="Times New Roman" w:cs="Times New Roman"/>
          <w:sz w:val="28"/>
          <w:szCs w:val="28"/>
          <w:lang w:val="uk-UA"/>
        </w:rPr>
        <w:t>з урахуванням всіх податків та зборів.</w:t>
      </w:r>
    </w:p>
    <w:p w14:paraId="66B4EF13" w14:textId="77777777" w:rsidR="000C2BB2" w:rsidRDefault="00CA6583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рішенням Журі може бути відзначена одна робота заохочувальною премією в розмірі шести тисяч гривень</w:t>
      </w:r>
      <w:r w:rsidR="000C2B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всіх податків та зборів.</w:t>
      </w:r>
    </w:p>
    <w:p w14:paraId="245B6CE4" w14:textId="4932268D" w:rsidR="009229AC" w:rsidRPr="009229AC" w:rsidRDefault="00A61755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сума Премії становить тридцять тисяч гривень</w:t>
      </w:r>
      <w:r w:rsidR="00257C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4C404CD" w14:textId="77777777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Суми призначених грошових винагород з урахуванням усіх податків та зборів в обов’язковому порядку зазначають у протоколі засідання Журі. </w:t>
      </w:r>
    </w:p>
    <w:p w14:paraId="3EF8F2C1" w14:textId="4EA68350" w:rsidR="00351026" w:rsidRDefault="00351026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E400A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ремії здійснюється за рахунок коштів, передбачених бюджетними асигнуваннями на відповідний рік по Міській програмі розвитку культури та мистецтва Полтавської </w:t>
      </w:r>
      <w:r w:rsidR="000A67C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територіальної громади.</w:t>
      </w:r>
    </w:p>
    <w:p w14:paraId="78E99C38" w14:textId="07DE31DC" w:rsidR="00351026" w:rsidRDefault="00351026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VІ. Нагородження</w:t>
      </w:r>
    </w:p>
    <w:p w14:paraId="722B7B2B" w14:textId="77777777" w:rsidR="00857B2B" w:rsidRDefault="00857B2B" w:rsidP="00E93DDA">
      <w:pPr>
        <w:widowControl w:val="0"/>
        <w:spacing w:after="0" w:line="240" w:lineRule="auto"/>
        <w:ind w:left="104" w:right="28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51B163E" w14:textId="08D48F6E" w:rsidR="00351026" w:rsidRDefault="00E27290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Особам, яким присуджується Премія, вручають Диплом </w:t>
      </w:r>
      <w:r w:rsidR="000D7E0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ауреата </w:t>
      </w:r>
      <w:r w:rsidR="00351026">
        <w:rPr>
          <w:rFonts w:ascii="Times New Roman" w:eastAsia="Times New Roman" w:hAnsi="Times New Roman" w:cs="Times New Roman"/>
          <w:sz w:val="28"/>
          <w:szCs w:val="28"/>
          <w:lang w:val="uk-UA"/>
        </w:rPr>
        <w:t>та  грошов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51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винагороду</w:t>
      </w:r>
      <w:r w:rsidR="003510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B3112C6" w14:textId="4E0E159C" w:rsidR="00351026" w:rsidRDefault="00DB52F1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Нагородження приуроч</w:t>
      </w:r>
      <w:r w:rsidR="00E27290">
        <w:rPr>
          <w:rFonts w:ascii="Times New Roman" w:eastAsia="Times New Roman" w:hAnsi="Times New Roman" w:cs="Times New Roman"/>
          <w:sz w:val="28"/>
          <w:szCs w:val="28"/>
          <w:lang w:val="uk-UA"/>
        </w:rPr>
        <w:t>ується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відзначення Всеукраїнського д</w:t>
      </w:r>
      <w:r w:rsidR="00F26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краєзнавства</w:t>
      </w:r>
      <w:r w:rsidR="008F7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(28 травня)</w:t>
      </w:r>
      <w:r w:rsidR="00374AC0" w:rsidRPr="00374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ECB">
        <w:rPr>
          <w:rFonts w:ascii="Times New Roman" w:eastAsia="Times New Roman" w:hAnsi="Times New Roman" w:cs="Times New Roman"/>
          <w:sz w:val="28"/>
          <w:szCs w:val="28"/>
          <w:lang w:val="uk-UA"/>
        </w:rPr>
        <w:t>Церемонія вручення щорічної міської премії імені Панаса Мирного відбувається в урочистій обстановці на території</w:t>
      </w:r>
      <w:r w:rsidR="009C4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Полтавсько</w:t>
      </w:r>
      <w:r w:rsidR="005E1ECB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9C4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літературно-меморіально</w:t>
      </w:r>
      <w:r w:rsidR="005E1ECB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9C4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музе</w:t>
      </w:r>
      <w:r w:rsidR="005E1EC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9C4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Панаса Мирного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2E5D661" w14:textId="365E1DDB" w:rsidR="00BB5695" w:rsidRDefault="00BB5695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AC337F" w14:textId="10408048" w:rsidR="00BB5695" w:rsidRDefault="00BB5695" w:rsidP="00E93DDA">
      <w:pPr>
        <w:widowControl w:val="0"/>
        <w:spacing w:after="0" w:line="240" w:lineRule="auto"/>
        <w:ind w:left="10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EAB516" w14:textId="75475BB7" w:rsidR="00AA0A7E" w:rsidRPr="00E93DDA" w:rsidRDefault="00BB5695" w:rsidP="00E93DDA">
      <w:pPr>
        <w:widowControl w:val="0"/>
        <w:spacing w:after="0" w:line="240" w:lineRule="auto"/>
        <w:ind w:left="104" w:right="281" w:firstLine="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Олександр МАМАЙ</w:t>
      </w:r>
    </w:p>
    <w:sectPr w:rsidR="00AA0A7E" w:rsidRPr="00E93DDA" w:rsidSect="00E93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6DB1" w14:textId="77777777" w:rsidR="00A06778" w:rsidRDefault="00A06778" w:rsidP="005D072A">
      <w:pPr>
        <w:spacing w:after="0" w:line="240" w:lineRule="auto"/>
      </w:pPr>
      <w:r>
        <w:separator/>
      </w:r>
    </w:p>
  </w:endnote>
  <w:endnote w:type="continuationSeparator" w:id="0">
    <w:p w14:paraId="7B551B99" w14:textId="77777777" w:rsidR="00A06778" w:rsidRDefault="00A06778" w:rsidP="005D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C71" w14:textId="77777777" w:rsidR="005D072A" w:rsidRDefault="005D07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18535"/>
      <w:docPartObj>
        <w:docPartGallery w:val="Page Numbers (Bottom of Page)"/>
        <w:docPartUnique/>
      </w:docPartObj>
    </w:sdtPr>
    <w:sdtEndPr/>
    <w:sdtContent>
      <w:p w14:paraId="67B36E2D" w14:textId="51100B24" w:rsidR="005D072A" w:rsidRDefault="005D07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E949B" w14:textId="77777777" w:rsidR="005D072A" w:rsidRDefault="005D072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B2F1" w14:textId="77777777" w:rsidR="005D072A" w:rsidRDefault="005D07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99C8" w14:textId="77777777" w:rsidR="00A06778" w:rsidRDefault="00A06778" w:rsidP="005D072A">
      <w:pPr>
        <w:spacing w:after="0" w:line="240" w:lineRule="auto"/>
      </w:pPr>
      <w:r>
        <w:separator/>
      </w:r>
    </w:p>
  </w:footnote>
  <w:footnote w:type="continuationSeparator" w:id="0">
    <w:p w14:paraId="3E4A207C" w14:textId="77777777" w:rsidR="00A06778" w:rsidRDefault="00A06778" w:rsidP="005D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4ACA" w14:textId="77777777" w:rsidR="005D072A" w:rsidRDefault="005D07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849E" w14:textId="77777777" w:rsidR="005D072A" w:rsidRDefault="005D072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76B5" w14:textId="77777777" w:rsidR="005D072A" w:rsidRDefault="005D07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48"/>
        </w:tabs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2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1"/>
      <w:numFmt w:val="bullet"/>
      <w:lvlText w:val="-"/>
      <w:lvlJc w:val="left"/>
      <w:pPr>
        <w:tabs>
          <w:tab w:val="num" w:pos="0"/>
        </w:tabs>
        <w:ind w:left="117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2" w:hanging="360"/>
      </w:pPr>
      <w:rPr>
        <w:rFonts w:ascii="Wingdings" w:hAnsi="Wingdings"/>
      </w:rPr>
    </w:lvl>
  </w:abstractNum>
  <w:abstractNum w:abstractNumId="2" w15:restartNumberingAfterBreak="0">
    <w:nsid w:val="03F917B0"/>
    <w:multiLevelType w:val="hybridMultilevel"/>
    <w:tmpl w:val="1B32CFE8"/>
    <w:lvl w:ilvl="0" w:tplc="8F2E428A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20075D"/>
    <w:multiLevelType w:val="hybridMultilevel"/>
    <w:tmpl w:val="F8F69138"/>
    <w:lvl w:ilvl="0" w:tplc="DF1E1DF0">
      <w:start w:val="6"/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372259ED"/>
    <w:multiLevelType w:val="hybridMultilevel"/>
    <w:tmpl w:val="47A28F2C"/>
    <w:lvl w:ilvl="0" w:tplc="2000000F">
      <w:start w:val="1"/>
      <w:numFmt w:val="decimal"/>
      <w:lvlText w:val="%1."/>
      <w:lvlJc w:val="left"/>
      <w:pPr>
        <w:ind w:left="825" w:hanging="360"/>
      </w:p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0954970"/>
    <w:multiLevelType w:val="hybridMultilevel"/>
    <w:tmpl w:val="AEFC7B92"/>
    <w:lvl w:ilvl="0" w:tplc="B4D4C3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1896D24"/>
    <w:multiLevelType w:val="hybridMultilevel"/>
    <w:tmpl w:val="4B5A3E42"/>
    <w:lvl w:ilvl="0" w:tplc="B30EC5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655A1B"/>
    <w:multiLevelType w:val="hybridMultilevel"/>
    <w:tmpl w:val="84321C72"/>
    <w:lvl w:ilvl="0" w:tplc="B4D4C39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9D44173"/>
    <w:multiLevelType w:val="multilevel"/>
    <w:tmpl w:val="172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038EC"/>
    <w:multiLevelType w:val="hybridMultilevel"/>
    <w:tmpl w:val="6304FAAC"/>
    <w:lvl w:ilvl="0" w:tplc="482872FA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CA5F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8"/>
        </w:tabs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7C"/>
    <w:rsid w:val="000036EC"/>
    <w:rsid w:val="00034241"/>
    <w:rsid w:val="0006115B"/>
    <w:rsid w:val="00061EA7"/>
    <w:rsid w:val="00070722"/>
    <w:rsid w:val="000815C6"/>
    <w:rsid w:val="0008239B"/>
    <w:rsid w:val="000A67CE"/>
    <w:rsid w:val="000B505A"/>
    <w:rsid w:val="000C2BB2"/>
    <w:rsid w:val="000C6940"/>
    <w:rsid w:val="000D17EC"/>
    <w:rsid w:val="000D7E02"/>
    <w:rsid w:val="000E4E77"/>
    <w:rsid w:val="0010782D"/>
    <w:rsid w:val="00112CD3"/>
    <w:rsid w:val="00114685"/>
    <w:rsid w:val="00121775"/>
    <w:rsid w:val="0012496D"/>
    <w:rsid w:val="00137160"/>
    <w:rsid w:val="00150240"/>
    <w:rsid w:val="001626C0"/>
    <w:rsid w:val="0016627E"/>
    <w:rsid w:val="001667D1"/>
    <w:rsid w:val="001A3BC5"/>
    <w:rsid w:val="001A6B02"/>
    <w:rsid w:val="001B1DF8"/>
    <w:rsid w:val="001B4747"/>
    <w:rsid w:val="001C46C3"/>
    <w:rsid w:val="001D1599"/>
    <w:rsid w:val="001F3667"/>
    <w:rsid w:val="00202EFC"/>
    <w:rsid w:val="002141D8"/>
    <w:rsid w:val="0022374F"/>
    <w:rsid w:val="00223BCD"/>
    <w:rsid w:val="00225507"/>
    <w:rsid w:val="00230C67"/>
    <w:rsid w:val="00254675"/>
    <w:rsid w:val="00257C0D"/>
    <w:rsid w:val="002620F1"/>
    <w:rsid w:val="00273479"/>
    <w:rsid w:val="00276CBE"/>
    <w:rsid w:val="002950F2"/>
    <w:rsid w:val="00297EF2"/>
    <w:rsid w:val="002B091A"/>
    <w:rsid w:val="002D454A"/>
    <w:rsid w:val="002D49EA"/>
    <w:rsid w:val="002E308A"/>
    <w:rsid w:val="002F1D0E"/>
    <w:rsid w:val="002F29C9"/>
    <w:rsid w:val="002F2F24"/>
    <w:rsid w:val="002F34B5"/>
    <w:rsid w:val="00330006"/>
    <w:rsid w:val="00346544"/>
    <w:rsid w:val="00351026"/>
    <w:rsid w:val="00374AC0"/>
    <w:rsid w:val="00383422"/>
    <w:rsid w:val="00386FF8"/>
    <w:rsid w:val="00393A57"/>
    <w:rsid w:val="003A594D"/>
    <w:rsid w:val="003C4039"/>
    <w:rsid w:val="003F6EFD"/>
    <w:rsid w:val="00404DC3"/>
    <w:rsid w:val="00405A08"/>
    <w:rsid w:val="00424615"/>
    <w:rsid w:val="00430ED1"/>
    <w:rsid w:val="0046431D"/>
    <w:rsid w:val="00487C10"/>
    <w:rsid w:val="00491822"/>
    <w:rsid w:val="00495A43"/>
    <w:rsid w:val="004A2F11"/>
    <w:rsid w:val="004A44B0"/>
    <w:rsid w:val="004D0ACA"/>
    <w:rsid w:val="004D1247"/>
    <w:rsid w:val="004D1F3A"/>
    <w:rsid w:val="004D4D1B"/>
    <w:rsid w:val="00513117"/>
    <w:rsid w:val="00522D3D"/>
    <w:rsid w:val="005341F4"/>
    <w:rsid w:val="00572176"/>
    <w:rsid w:val="0057434A"/>
    <w:rsid w:val="00584A6E"/>
    <w:rsid w:val="00584C11"/>
    <w:rsid w:val="0058689C"/>
    <w:rsid w:val="005943B6"/>
    <w:rsid w:val="005D072A"/>
    <w:rsid w:val="005D28D5"/>
    <w:rsid w:val="005E1ECB"/>
    <w:rsid w:val="005E43E7"/>
    <w:rsid w:val="005F5D6A"/>
    <w:rsid w:val="0060666E"/>
    <w:rsid w:val="006166CE"/>
    <w:rsid w:val="0061748A"/>
    <w:rsid w:val="00632D22"/>
    <w:rsid w:val="00682989"/>
    <w:rsid w:val="0068541B"/>
    <w:rsid w:val="006950D5"/>
    <w:rsid w:val="006C0854"/>
    <w:rsid w:val="006C6226"/>
    <w:rsid w:val="006D1DCC"/>
    <w:rsid w:val="006D3EF8"/>
    <w:rsid w:val="006E2B9E"/>
    <w:rsid w:val="006F20E2"/>
    <w:rsid w:val="006F4412"/>
    <w:rsid w:val="00704F71"/>
    <w:rsid w:val="00720BFB"/>
    <w:rsid w:val="007233C3"/>
    <w:rsid w:val="00736D33"/>
    <w:rsid w:val="00741F13"/>
    <w:rsid w:val="00742F96"/>
    <w:rsid w:val="00751A5C"/>
    <w:rsid w:val="00754DF5"/>
    <w:rsid w:val="00774BF7"/>
    <w:rsid w:val="0077604D"/>
    <w:rsid w:val="00780E68"/>
    <w:rsid w:val="00783593"/>
    <w:rsid w:val="00790666"/>
    <w:rsid w:val="007B1A87"/>
    <w:rsid w:val="007B72F5"/>
    <w:rsid w:val="007F20BA"/>
    <w:rsid w:val="00817BB9"/>
    <w:rsid w:val="0083065C"/>
    <w:rsid w:val="0085260F"/>
    <w:rsid w:val="00856462"/>
    <w:rsid w:val="00857B2B"/>
    <w:rsid w:val="00874627"/>
    <w:rsid w:val="0088218C"/>
    <w:rsid w:val="008C0E58"/>
    <w:rsid w:val="008D372A"/>
    <w:rsid w:val="008E2E64"/>
    <w:rsid w:val="008F7C7C"/>
    <w:rsid w:val="008F7EDF"/>
    <w:rsid w:val="00917F08"/>
    <w:rsid w:val="009229AC"/>
    <w:rsid w:val="00933BDB"/>
    <w:rsid w:val="00940653"/>
    <w:rsid w:val="009546BD"/>
    <w:rsid w:val="00957F52"/>
    <w:rsid w:val="00967382"/>
    <w:rsid w:val="00985687"/>
    <w:rsid w:val="00992D72"/>
    <w:rsid w:val="009A5092"/>
    <w:rsid w:val="009C33FF"/>
    <w:rsid w:val="009C4973"/>
    <w:rsid w:val="009C4A8F"/>
    <w:rsid w:val="009D4D27"/>
    <w:rsid w:val="00A06778"/>
    <w:rsid w:val="00A10E06"/>
    <w:rsid w:val="00A11561"/>
    <w:rsid w:val="00A12C41"/>
    <w:rsid w:val="00A24770"/>
    <w:rsid w:val="00A40A5F"/>
    <w:rsid w:val="00A42955"/>
    <w:rsid w:val="00A4343A"/>
    <w:rsid w:val="00A522A6"/>
    <w:rsid w:val="00A55060"/>
    <w:rsid w:val="00A57827"/>
    <w:rsid w:val="00A57B70"/>
    <w:rsid w:val="00A61755"/>
    <w:rsid w:val="00A81762"/>
    <w:rsid w:val="00A827E0"/>
    <w:rsid w:val="00A9348A"/>
    <w:rsid w:val="00AA07E8"/>
    <w:rsid w:val="00AA0A7E"/>
    <w:rsid w:val="00AA2AE7"/>
    <w:rsid w:val="00AB10BB"/>
    <w:rsid w:val="00AC51F9"/>
    <w:rsid w:val="00B02B46"/>
    <w:rsid w:val="00B11CAF"/>
    <w:rsid w:val="00B3445D"/>
    <w:rsid w:val="00B346A0"/>
    <w:rsid w:val="00B36F60"/>
    <w:rsid w:val="00B43FA3"/>
    <w:rsid w:val="00B619AD"/>
    <w:rsid w:val="00B67229"/>
    <w:rsid w:val="00B70962"/>
    <w:rsid w:val="00B7425D"/>
    <w:rsid w:val="00B7669D"/>
    <w:rsid w:val="00B9417C"/>
    <w:rsid w:val="00BA064F"/>
    <w:rsid w:val="00BA0A27"/>
    <w:rsid w:val="00BB5695"/>
    <w:rsid w:val="00BC0574"/>
    <w:rsid w:val="00BD0CA2"/>
    <w:rsid w:val="00BD48D9"/>
    <w:rsid w:val="00BF2FF9"/>
    <w:rsid w:val="00C12FE9"/>
    <w:rsid w:val="00C16054"/>
    <w:rsid w:val="00C6563B"/>
    <w:rsid w:val="00C74421"/>
    <w:rsid w:val="00C80CE5"/>
    <w:rsid w:val="00C87D4B"/>
    <w:rsid w:val="00CA5C58"/>
    <w:rsid w:val="00CA6583"/>
    <w:rsid w:val="00CB0683"/>
    <w:rsid w:val="00CB2C29"/>
    <w:rsid w:val="00CC3D0A"/>
    <w:rsid w:val="00CD10DE"/>
    <w:rsid w:val="00D156E4"/>
    <w:rsid w:val="00D2005A"/>
    <w:rsid w:val="00D20770"/>
    <w:rsid w:val="00D42AEA"/>
    <w:rsid w:val="00D46768"/>
    <w:rsid w:val="00D55CBC"/>
    <w:rsid w:val="00D574B6"/>
    <w:rsid w:val="00D603A6"/>
    <w:rsid w:val="00D60D16"/>
    <w:rsid w:val="00D625F7"/>
    <w:rsid w:val="00D72873"/>
    <w:rsid w:val="00DA5258"/>
    <w:rsid w:val="00DB11B0"/>
    <w:rsid w:val="00DB4B2A"/>
    <w:rsid w:val="00DB52F1"/>
    <w:rsid w:val="00DC3E2B"/>
    <w:rsid w:val="00E0360E"/>
    <w:rsid w:val="00E06CD9"/>
    <w:rsid w:val="00E076FB"/>
    <w:rsid w:val="00E1184A"/>
    <w:rsid w:val="00E16198"/>
    <w:rsid w:val="00E251B0"/>
    <w:rsid w:val="00E26B20"/>
    <w:rsid w:val="00E27290"/>
    <w:rsid w:val="00E27F9A"/>
    <w:rsid w:val="00E3316C"/>
    <w:rsid w:val="00E400AF"/>
    <w:rsid w:val="00E46EED"/>
    <w:rsid w:val="00E66F84"/>
    <w:rsid w:val="00E71018"/>
    <w:rsid w:val="00E85362"/>
    <w:rsid w:val="00E93DDA"/>
    <w:rsid w:val="00EA10A8"/>
    <w:rsid w:val="00EA2A30"/>
    <w:rsid w:val="00EA37A0"/>
    <w:rsid w:val="00EE4296"/>
    <w:rsid w:val="00EF114D"/>
    <w:rsid w:val="00EF35C0"/>
    <w:rsid w:val="00EF40D0"/>
    <w:rsid w:val="00EF700D"/>
    <w:rsid w:val="00F11444"/>
    <w:rsid w:val="00F1654F"/>
    <w:rsid w:val="00F16BCA"/>
    <w:rsid w:val="00F239D8"/>
    <w:rsid w:val="00F26118"/>
    <w:rsid w:val="00F306FD"/>
    <w:rsid w:val="00F32E58"/>
    <w:rsid w:val="00F34088"/>
    <w:rsid w:val="00F501A3"/>
    <w:rsid w:val="00F50E04"/>
    <w:rsid w:val="00F607B1"/>
    <w:rsid w:val="00F658CE"/>
    <w:rsid w:val="00F7653F"/>
    <w:rsid w:val="00F90253"/>
    <w:rsid w:val="00F93D76"/>
    <w:rsid w:val="00F947D9"/>
    <w:rsid w:val="00FA41E9"/>
    <w:rsid w:val="00FA4E61"/>
    <w:rsid w:val="00FB010B"/>
    <w:rsid w:val="00FB3FA5"/>
    <w:rsid w:val="00FD3FC5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EA8"/>
  <w15:docId w15:val="{385405B1-13DF-4DAD-B8F3-DB891728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02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1026"/>
    <w:pPr>
      <w:ind w:left="720"/>
    </w:pPr>
  </w:style>
  <w:style w:type="paragraph" w:styleId="a3">
    <w:name w:val="Normal (Web)"/>
    <w:basedOn w:val="a"/>
    <w:uiPriority w:val="99"/>
    <w:unhideWhenUsed/>
    <w:rsid w:val="00351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1026"/>
    <w:rPr>
      <w:b/>
      <w:bCs/>
    </w:rPr>
  </w:style>
  <w:style w:type="paragraph" w:styleId="a5">
    <w:name w:val="List Paragraph"/>
    <w:basedOn w:val="a"/>
    <w:uiPriority w:val="34"/>
    <w:qFormat/>
    <w:rsid w:val="00522D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906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D07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72A"/>
    <w:rPr>
      <w:rFonts w:ascii="Calibri" w:eastAsia="SimSu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5D07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72A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s_mirny@uk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5F3E-5A73-4D89-BE5C-9E47884C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6091</Words>
  <Characters>3473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LL</dc:creator>
  <cp:lastModifiedBy>user</cp:lastModifiedBy>
  <cp:revision>172</cp:revision>
  <cp:lastPrinted>2021-11-12T08:55:00Z</cp:lastPrinted>
  <dcterms:created xsi:type="dcterms:W3CDTF">2021-10-28T11:50:00Z</dcterms:created>
  <dcterms:modified xsi:type="dcterms:W3CDTF">2021-11-12T09:25:00Z</dcterms:modified>
</cp:coreProperties>
</file>